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5524"/>
        <w:gridCol w:w="1984"/>
        <w:gridCol w:w="709"/>
      </w:tblGrid>
      <w:tr w:rsidR="00C623E2" w:rsidRPr="00222876" w:rsidTr="00BE1C6B">
        <w:trPr>
          <w:trHeight w:hRule="exact" w:val="1404"/>
        </w:trPr>
        <w:tc>
          <w:tcPr>
            <w:tcW w:w="2557" w:type="dxa"/>
            <w:shd w:val="clear" w:color="auto" w:fill="auto"/>
          </w:tcPr>
          <w:p w:rsidR="00C623E2" w:rsidRPr="00291A7D" w:rsidRDefault="00C623E2" w:rsidP="00C623E2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60800" behindDoc="0" locked="0" layoutInCell="1" allowOverlap="1" wp14:anchorId="413DA83B" wp14:editId="756BA796">
                  <wp:simplePos x="0" y="0"/>
                  <wp:positionH relativeFrom="column">
                    <wp:posOffset>139428</wp:posOffset>
                  </wp:positionH>
                  <wp:positionV relativeFrom="paragraph">
                    <wp:posOffset>128179</wp:posOffset>
                  </wp:positionV>
                  <wp:extent cx="1371600" cy="526743"/>
                  <wp:effectExtent l="0" t="0" r="0" b="6985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526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24" w:type="dxa"/>
            <w:shd w:val="clear" w:color="auto" w:fill="auto"/>
          </w:tcPr>
          <w:p w:rsidR="00C623E2" w:rsidRPr="00291A7D" w:rsidRDefault="000A7747" w:rsidP="000A7747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SER_CAGTD_ANC </w:t>
            </w:r>
            <w:r w:rsidR="001743B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br/>
            </w:r>
            <w:r w:rsidR="00054892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Création d’un service</w:t>
            </w:r>
            <w:r w:rsidR="00DB5239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Public</w:t>
            </w:r>
            <w:r w:rsidR="00054892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</w:t>
            </w:r>
            <w:r w:rsidR="00DB5239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Assainissement Non-Collectif</w:t>
            </w:r>
          </w:p>
        </w:tc>
        <w:tc>
          <w:tcPr>
            <w:tcW w:w="1984" w:type="dxa"/>
            <w:shd w:val="clear" w:color="auto" w:fill="auto"/>
          </w:tcPr>
          <w:p w:rsidR="00C623E2" w:rsidRPr="008D6FF8" w:rsidRDefault="00C623E2" w:rsidP="008D6FF8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8D6FF8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FF0000"/>
          </w:tcPr>
          <w:p w:rsidR="00C623E2" w:rsidRPr="00810486" w:rsidRDefault="00762F2B" w:rsidP="0002689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1</w:t>
            </w:r>
          </w:p>
        </w:tc>
      </w:tr>
    </w:tbl>
    <w:p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64B94D1" wp14:editId="5C98F47C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2345BB" id="Connecteur droit 1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BE1C6B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LOCALISATION</w:t>
      </w:r>
    </w:p>
    <w:p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:rsidTr="00BE1C6B">
        <w:trPr>
          <w:cantSplit/>
        </w:trPr>
        <w:tc>
          <w:tcPr>
            <w:tcW w:w="1913" w:type="dxa"/>
            <w:shd w:val="pct12" w:color="auto" w:fill="FFFFFF"/>
          </w:tcPr>
          <w:p w:rsidR="000C4609" w:rsidRPr="00291A7D" w:rsidRDefault="00624CCD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Agglomération</w:t>
            </w:r>
          </w:p>
        </w:tc>
        <w:tc>
          <w:tcPr>
            <w:tcW w:w="3119" w:type="dxa"/>
            <w:vAlign w:val="center"/>
          </w:tcPr>
          <w:p w:rsidR="000C4609" w:rsidRPr="00291A7D" w:rsidRDefault="001743BD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Ensemble du service</w:t>
            </w:r>
          </w:p>
        </w:tc>
      </w:tr>
    </w:tbl>
    <w:p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:rsidR="00881679" w:rsidRPr="009E6F35" w:rsidRDefault="00881679" w:rsidP="00881679"/>
    <w:p w:rsidR="00881679" w:rsidRPr="009E6F35" w:rsidRDefault="00881679" w:rsidP="00881679"/>
    <w:p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:rsidR="00063D2C" w:rsidRDefault="008805C8" w:rsidP="00063D2C">
      <w:pPr>
        <w:pStyle w:val="Corpsdetexte"/>
      </w:pPr>
      <w:r>
        <w:t>L</w:t>
      </w:r>
      <w:r w:rsidR="00F73E57" w:rsidRPr="00063D2C">
        <w:t xml:space="preserve">a base de données cartographiques </w:t>
      </w:r>
      <w:r>
        <w:t>transmise pour le schéma directeur localise</w:t>
      </w:r>
      <w:r w:rsidR="00F73E57" w:rsidRPr="00063D2C">
        <w:t xml:space="preserve"> 1075 installation</w:t>
      </w:r>
      <w:r w:rsidR="00063D2C">
        <w:t>s</w:t>
      </w:r>
      <w:r w:rsidR="00F73E57" w:rsidRPr="00063D2C">
        <w:t xml:space="preserve"> d’assainissement non-domestiques. </w:t>
      </w:r>
      <w:r w:rsidR="00063D2C">
        <w:t>Cet inventaire néces</w:t>
      </w:r>
      <w:r>
        <w:t>site a priori une actualisation, l’exploitant en ayant identifié 2</w:t>
      </w:r>
      <w:r w:rsidR="000C77F5">
        <w:t>1</w:t>
      </w:r>
      <w:r>
        <w:t xml:space="preserve">% de plus avec 1355 </w:t>
      </w:r>
      <w:r w:rsidR="000C77F5">
        <w:t>installations</w:t>
      </w:r>
      <w:r>
        <w:t>.</w:t>
      </w:r>
    </w:p>
    <w:p w:rsidR="00F73E57" w:rsidRPr="00063D2C" w:rsidRDefault="00F73E57" w:rsidP="00063D2C">
      <w:pPr>
        <w:pStyle w:val="Corpsdetexte"/>
      </w:pPr>
      <w:r w:rsidRPr="00063D2C">
        <w:t>Ces équipements ne font actuellement pas l’objet de contrôle.</w:t>
      </w:r>
    </w:p>
    <w:p w:rsidR="00214064" w:rsidRDefault="00367AEE" w:rsidP="00063D2C">
      <w:pPr>
        <w:pStyle w:val="Corpsdetexte"/>
      </w:pPr>
      <w:r w:rsidRPr="00063D2C">
        <w:t xml:space="preserve">Afin d’assurer le suivi de la conformité des </w:t>
      </w:r>
      <w:r w:rsidR="00063D2C">
        <w:t>installations</w:t>
      </w:r>
      <w:r w:rsidRPr="00063D2C">
        <w:t>, un service dédié doit être mis en place par la Communauté d’Agglomération.</w:t>
      </w:r>
    </w:p>
    <w:p w:rsidR="00063D2C" w:rsidRPr="00063D2C" w:rsidRDefault="000C77F5" w:rsidP="00063D2C">
      <w:pPr>
        <w:pStyle w:val="Corpsdetexte"/>
      </w:pPr>
      <w:r>
        <w:t xml:space="preserve">A noter que </w:t>
      </w:r>
      <w:r w:rsidR="00063D2C">
        <w:t>la politique actuelle de la CAGTD est le maintien des installations existantes plutôt que le développement du réseau pour un racco</w:t>
      </w:r>
      <w:r>
        <w:t>rdement aux systèmes collectifs (parfois proposé dans les schémas directeurs antérieurs).</w:t>
      </w:r>
    </w:p>
    <w:p w:rsidR="00214064" w:rsidRDefault="00214064" w:rsidP="00516D41">
      <w:pPr>
        <w:spacing w:before="200"/>
        <w:rPr>
          <w:rFonts w:asciiTheme="minorHAnsi" w:hAnsiTheme="minorHAnsi" w:cstheme="minorHAnsi"/>
          <w:sz w:val="22"/>
          <w:szCs w:val="22"/>
        </w:rPr>
      </w:pPr>
    </w:p>
    <w:p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DESCRIPTION DE L’AMENAGEMENT</w:t>
      </w:r>
    </w:p>
    <w:p w:rsidR="001743BD" w:rsidRDefault="001743BD" w:rsidP="00F73E57">
      <w:pPr>
        <w:pStyle w:val="Corpsdetexte"/>
      </w:pPr>
      <w:r>
        <w:t xml:space="preserve">Il est proposé de procéder </w:t>
      </w:r>
      <w:r w:rsidR="00367AEE">
        <w:t xml:space="preserve">à la mise en place d’un service dédié au suivi des </w:t>
      </w:r>
      <w:r w:rsidR="00417EC6">
        <w:t>installations non</w:t>
      </w:r>
      <w:r w:rsidR="00063D2C">
        <w:t>-collectives</w:t>
      </w:r>
      <w:r w:rsidR="00367AEE">
        <w:t xml:space="preserve">. </w:t>
      </w:r>
      <w:r w:rsidR="005F68AF">
        <w:t>La personne en charge du service aura pour missions :</w:t>
      </w:r>
    </w:p>
    <w:p w:rsidR="00054892" w:rsidRDefault="00054892" w:rsidP="000A6696">
      <w:pPr>
        <w:pStyle w:val="P1"/>
      </w:pPr>
      <w:r>
        <w:t>Organisation</w:t>
      </w:r>
    </w:p>
    <w:p w:rsidR="005F68AF" w:rsidRPr="00054892" w:rsidRDefault="005F68AF" w:rsidP="00054892">
      <w:pPr>
        <w:pStyle w:val="P2"/>
      </w:pPr>
      <w:r w:rsidRPr="00054892">
        <w:t xml:space="preserve">Organiser administrativement et financièrement le </w:t>
      </w:r>
      <w:r w:rsidR="00063D2C">
        <w:t>SPANC</w:t>
      </w:r>
      <w:r w:rsidRPr="00054892">
        <w:t>,</w:t>
      </w:r>
    </w:p>
    <w:p w:rsidR="004A7815" w:rsidRPr="00054892" w:rsidRDefault="005F68AF" w:rsidP="00054892">
      <w:pPr>
        <w:pStyle w:val="P2"/>
      </w:pPr>
      <w:r w:rsidRPr="00054892">
        <w:t xml:space="preserve">Chercher, organiser des moyens de financement du </w:t>
      </w:r>
      <w:r w:rsidR="00063D2C">
        <w:t>SPANC</w:t>
      </w:r>
      <w:r w:rsidRPr="00054892">
        <w:t>,</w:t>
      </w:r>
    </w:p>
    <w:p w:rsidR="00054892" w:rsidRPr="00054892" w:rsidRDefault="00054892" w:rsidP="00054892">
      <w:pPr>
        <w:pStyle w:val="P2"/>
      </w:pPr>
      <w:r w:rsidRPr="00054892">
        <w:t>Assurer la transmission de toutes les pièces nécessaires au service chargé de la facturation,</w:t>
      </w:r>
    </w:p>
    <w:p w:rsidR="00054892" w:rsidRPr="00054892" w:rsidRDefault="00054892" w:rsidP="00054892">
      <w:pPr>
        <w:pStyle w:val="P2"/>
      </w:pPr>
      <w:r w:rsidRPr="00054892">
        <w:t>Identifier des pistes de pro</w:t>
      </w:r>
      <w:r>
        <w:t>grès et p</w:t>
      </w:r>
      <w:r w:rsidRPr="00054892">
        <w:t>articiper à l’amélioration du service.</w:t>
      </w:r>
    </w:p>
    <w:p w:rsidR="004A7815" w:rsidRPr="00054892" w:rsidRDefault="00054892" w:rsidP="00054892">
      <w:pPr>
        <w:pStyle w:val="P1"/>
      </w:pPr>
      <w:r>
        <w:t>Volet règlementaire</w:t>
      </w:r>
    </w:p>
    <w:p w:rsidR="00054892" w:rsidRDefault="005F68AF" w:rsidP="00054892">
      <w:pPr>
        <w:pStyle w:val="P2"/>
      </w:pPr>
      <w:r w:rsidRPr="00054892">
        <w:t>Etablir la liste des usagers faisant l’objet d’un suivi par le service et devant être suivis par le service,</w:t>
      </w:r>
    </w:p>
    <w:p w:rsidR="00054892" w:rsidRPr="00054892" w:rsidRDefault="00054892" w:rsidP="00054892">
      <w:pPr>
        <w:pStyle w:val="P2"/>
      </w:pPr>
      <w:r>
        <w:t xml:space="preserve">Contribuer à l’évolution du règlement </w:t>
      </w:r>
      <w:r w:rsidR="00063D2C">
        <w:t>de l’</w:t>
      </w:r>
      <w:r>
        <w:t>assainissement.</w:t>
      </w:r>
    </w:p>
    <w:p w:rsidR="00054892" w:rsidRDefault="00054892" w:rsidP="00054892">
      <w:pPr>
        <w:pStyle w:val="P1"/>
      </w:pPr>
      <w:r>
        <w:t>Etudes et contrôles</w:t>
      </w:r>
    </w:p>
    <w:p w:rsidR="00054892" w:rsidRPr="00054892" w:rsidRDefault="00054892" w:rsidP="00054892">
      <w:pPr>
        <w:pStyle w:val="P2"/>
      </w:pPr>
      <w:r w:rsidRPr="00054892">
        <w:t xml:space="preserve">Etre un interlocuteur technique pour l’ensemble des personnes souhaitant avoir des réponses pratiques </w:t>
      </w:r>
      <w:r>
        <w:t xml:space="preserve">aux </w:t>
      </w:r>
      <w:r w:rsidRPr="00054892">
        <w:t xml:space="preserve">questions </w:t>
      </w:r>
      <w:r>
        <w:t>concernant les</w:t>
      </w:r>
      <w:r w:rsidRPr="00054892">
        <w:t xml:space="preserve"> </w:t>
      </w:r>
      <w:r w:rsidR="00063D2C">
        <w:t>installations d’assainissement non-collectif</w:t>
      </w:r>
      <w:r w:rsidRPr="00054892">
        <w:t>,</w:t>
      </w:r>
    </w:p>
    <w:p w:rsidR="000A6696" w:rsidRDefault="00054892" w:rsidP="00054892">
      <w:pPr>
        <w:pStyle w:val="P2"/>
      </w:pPr>
      <w:r w:rsidRPr="00054892">
        <w:t>Réaliser des diagnostics d</w:t>
      </w:r>
      <w:r w:rsidR="00063D2C">
        <w:t xml:space="preserve">es </w:t>
      </w:r>
      <w:r w:rsidRPr="00054892">
        <w:t>installations sur le terrain,</w:t>
      </w:r>
      <w:r w:rsidR="000A6696">
        <w:t xml:space="preserve"> avec :</w:t>
      </w:r>
    </w:p>
    <w:p w:rsidR="000A6696" w:rsidRDefault="000A6696" w:rsidP="000A6696">
      <w:pPr>
        <w:pStyle w:val="P3"/>
      </w:pPr>
      <w:r>
        <w:t>L’identification de la charge de pollution en entrée et en sortie,</w:t>
      </w:r>
    </w:p>
    <w:p w:rsidR="000A6696" w:rsidRDefault="000A6696" w:rsidP="000A6696">
      <w:pPr>
        <w:pStyle w:val="P3"/>
      </w:pPr>
      <w:r>
        <w:t>La localisation du point de rejet et du milieu récepteur,</w:t>
      </w:r>
    </w:p>
    <w:p w:rsidR="000A6696" w:rsidRDefault="000A6696" w:rsidP="000A6696">
      <w:pPr>
        <w:pStyle w:val="P3"/>
      </w:pPr>
      <w:r>
        <w:t>L’examen des installations et des documents associés,</w:t>
      </w:r>
    </w:p>
    <w:p w:rsidR="00054892" w:rsidRPr="00054892" w:rsidRDefault="000A6696" w:rsidP="000A6696">
      <w:pPr>
        <w:pStyle w:val="P3"/>
      </w:pPr>
      <w:r>
        <w:t>Un contrôle inopiné du milieu récepteur de surface ;</w:t>
      </w:r>
    </w:p>
    <w:p w:rsidR="00054892" w:rsidRPr="00054892" w:rsidRDefault="00063D2C" w:rsidP="00054892">
      <w:pPr>
        <w:pStyle w:val="P2"/>
      </w:pPr>
      <w:r>
        <w:t>Suivre les études techniques.</w:t>
      </w:r>
    </w:p>
    <w:p w:rsidR="00BE1C6B" w:rsidRDefault="00BE1C6B" w:rsidP="00D2046F">
      <w:pPr>
        <w:spacing w:before="200"/>
        <w:rPr>
          <w:rFonts w:asciiTheme="minorHAnsi" w:hAnsiTheme="minorHAnsi" w:cstheme="minorHAnsi"/>
          <w:sz w:val="22"/>
          <w:szCs w:val="22"/>
        </w:rPr>
      </w:pPr>
    </w:p>
    <w:p w:rsidR="00054892" w:rsidRDefault="00054892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br w:type="page"/>
      </w:r>
    </w:p>
    <w:p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CHIFFRAGE</w:t>
      </w:r>
    </w:p>
    <w:p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:rsidR="00054892" w:rsidRDefault="00063D2C" w:rsidP="00F73E57">
      <w:pPr>
        <w:pStyle w:val="Corpsdetexte"/>
      </w:pPr>
      <w:r>
        <w:t xml:space="preserve">Les nombreuse installations </w:t>
      </w:r>
      <w:r w:rsidR="00367AEE">
        <w:t>présent</w:t>
      </w:r>
      <w:r>
        <w:t>e</w:t>
      </w:r>
      <w:r w:rsidR="00367AEE">
        <w:t>s sur le territoire de la Communauté d’Agglomération ainsi que l’état actuel d’avancement sur le sujet justifient la création d’un service avec</w:t>
      </w:r>
      <w:r w:rsidR="00054892">
        <w:t> :</w:t>
      </w:r>
    </w:p>
    <w:p w:rsidR="00054892" w:rsidRDefault="00367AEE" w:rsidP="00054892">
      <w:pPr>
        <w:pStyle w:val="P1"/>
      </w:pPr>
      <w:r>
        <w:t xml:space="preserve">1 Equivalent Temps Plein complet pour les 5 premières années. </w:t>
      </w:r>
    </w:p>
    <w:p w:rsidR="002C6730" w:rsidRPr="00214064" w:rsidRDefault="00367AEE" w:rsidP="00054892">
      <w:pPr>
        <w:pStyle w:val="P1"/>
      </w:pPr>
      <w:r>
        <w:t>A terme, ½ ETP pourra être suffisant.</w:t>
      </w:r>
    </w:p>
    <w:p w:rsidR="002C6730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:rsidR="000C77F5" w:rsidRDefault="000C77F5" w:rsidP="000C77F5">
      <w:pPr>
        <w:pStyle w:val="Corpsdetexte"/>
        <w:rPr>
          <w:rFonts w:eastAsia="MS Mincho"/>
        </w:rPr>
      </w:pPr>
      <w:r w:rsidRPr="00AC1C1D">
        <w:rPr>
          <w:rFonts w:eastAsia="MS Mincho"/>
        </w:rPr>
        <w:t>Le financement du service s’établit</w:t>
      </w:r>
      <w:r>
        <w:rPr>
          <w:rFonts w:eastAsia="MS Mincho"/>
        </w:rPr>
        <w:t xml:space="preserve"> donc sur 15 ans en 2 temps :</w:t>
      </w:r>
    </w:p>
    <w:p w:rsidR="000C77F5" w:rsidRPr="000C77F5" w:rsidRDefault="000C77F5" w:rsidP="000C77F5">
      <w:pPr>
        <w:pStyle w:val="P1"/>
      </w:pPr>
      <w:r w:rsidRPr="000C77F5">
        <w:t>Les 5 premières années :</w:t>
      </w:r>
      <w:r w:rsidRPr="000C77F5">
        <w:tab/>
      </w:r>
      <w:r>
        <w:t>43</w:t>
      </w:r>
      <w:r w:rsidRPr="000C77F5">
        <w:t xml:space="preserve">8 K€, soit </w:t>
      </w:r>
      <w:r>
        <w:t>88</w:t>
      </w:r>
      <w:r w:rsidRPr="000C77F5">
        <w:t xml:space="preserve"> KEHT/an,</w:t>
      </w:r>
    </w:p>
    <w:p w:rsidR="000C77F5" w:rsidRPr="000C77F5" w:rsidRDefault="000C77F5" w:rsidP="000C77F5">
      <w:pPr>
        <w:pStyle w:val="P1"/>
      </w:pPr>
      <w:r w:rsidRPr="000C77F5">
        <w:t>Les 10 années suivantes :</w:t>
      </w:r>
      <w:r w:rsidRPr="000C77F5">
        <w:tab/>
      </w:r>
      <w:r>
        <w:t>38</w:t>
      </w:r>
      <w:r w:rsidRPr="000C77F5">
        <w:t xml:space="preserve">8 K€, soit </w:t>
      </w:r>
      <w:r>
        <w:t>39</w:t>
      </w:r>
      <w:r w:rsidRPr="000C77F5">
        <w:t xml:space="preserve"> KEHT/an.</w:t>
      </w:r>
    </w:p>
    <w:p w:rsidR="00054892" w:rsidRDefault="00054892" w:rsidP="00054892">
      <w:pPr>
        <w:pStyle w:val="Corpsdetexte"/>
        <w:rPr>
          <w:rFonts w:eastAsia="MS Mincho"/>
          <w:lang w:eastAsia="en-US"/>
        </w:rPr>
      </w:pPr>
    </w:p>
    <w:tbl>
      <w:tblPr>
        <w:tblW w:w="101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3402"/>
        <w:gridCol w:w="871"/>
        <w:gridCol w:w="907"/>
        <w:gridCol w:w="570"/>
        <w:gridCol w:w="1417"/>
      </w:tblGrid>
      <w:tr w:rsidR="00E30C22" w:rsidRPr="00063D2C" w:rsidTr="00063D2C">
        <w:trPr>
          <w:trHeight w:val="34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30C22" w:rsidRPr="00063D2C" w:rsidRDefault="00E30C22" w:rsidP="00063D2C">
            <w:pPr>
              <w:pStyle w:val="TABEN"/>
            </w:pPr>
            <w:r w:rsidRPr="00063D2C">
              <w:t>Intitulé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C22" w:rsidRPr="00063D2C" w:rsidRDefault="00E30C22" w:rsidP="00063D2C">
            <w:pPr>
              <w:pStyle w:val="TABEN"/>
            </w:pPr>
            <w:r w:rsidRPr="00063D2C">
              <w:t>Détail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C22" w:rsidRPr="00063D2C" w:rsidRDefault="00E30C22" w:rsidP="00063D2C">
            <w:pPr>
              <w:pStyle w:val="TABEN"/>
            </w:pPr>
            <w:r w:rsidRPr="00063D2C">
              <w:t>Quantité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C22" w:rsidRPr="00063D2C" w:rsidRDefault="00E30C22" w:rsidP="00063D2C">
            <w:pPr>
              <w:pStyle w:val="TABEN"/>
            </w:pPr>
            <w:r w:rsidRPr="00063D2C">
              <w:t>PU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C22" w:rsidRPr="00063D2C" w:rsidRDefault="00E30C22" w:rsidP="00063D2C">
            <w:pPr>
              <w:pStyle w:val="TABEN"/>
            </w:pPr>
            <w:r w:rsidRPr="00063D2C">
              <w:t xml:space="preserve">unité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C22" w:rsidRPr="00063D2C" w:rsidRDefault="00E30C22" w:rsidP="00063D2C">
            <w:pPr>
              <w:pStyle w:val="TABEN"/>
            </w:pPr>
            <w:r w:rsidRPr="00063D2C">
              <w:t>Total HT</w:t>
            </w:r>
          </w:p>
        </w:tc>
      </w:tr>
      <w:tr w:rsidR="00063D2C" w:rsidRPr="00054892" w:rsidTr="00063D2C">
        <w:trPr>
          <w:trHeight w:val="34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Poste à temps plein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Période de lancement sur 5 ans à plein temps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C"/>
            </w:pPr>
            <w: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50 000 €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E30C22" w:rsidRDefault="00063D2C" w:rsidP="00063D2C">
            <w:pPr>
              <w:pStyle w:val="TABC"/>
            </w:pPr>
            <w:r w:rsidRPr="00E30C22">
              <w:t>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250 000.00 €</w:t>
            </w:r>
          </w:p>
        </w:tc>
      </w:tr>
      <w:tr w:rsidR="00063D2C" w:rsidRPr="00054892" w:rsidTr="00063D2C">
        <w:trPr>
          <w:trHeight w:val="34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Contrôle d'installation ANC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 xml:space="preserve">Période de lancement sur 5 ans - contrôle et visite </w:t>
            </w:r>
            <w:proofErr w:type="spellStart"/>
            <w:r>
              <w:t>bi-hebdomadaire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C"/>
            </w:pPr>
            <w:r>
              <w:t>400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250.0 €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E30C22" w:rsidRDefault="00063D2C" w:rsidP="00063D2C">
            <w:pPr>
              <w:pStyle w:val="TABC"/>
            </w:pPr>
            <w:r w:rsidRPr="00E30C22">
              <w:t>Unité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100 000.00 €</w:t>
            </w:r>
          </w:p>
        </w:tc>
      </w:tr>
      <w:tr w:rsidR="00063D2C" w:rsidRPr="00054892" w:rsidTr="00063D2C">
        <w:trPr>
          <w:trHeight w:val="34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Poste à temps plein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Période de fonctionnement sur 10 ans à mi-temps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C"/>
            </w:pPr>
            <w: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50 000 €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E30C22" w:rsidRDefault="00063D2C" w:rsidP="00063D2C">
            <w:pPr>
              <w:pStyle w:val="TABC"/>
            </w:pPr>
            <w:r w:rsidRPr="00E30C22">
              <w:t>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250 000.00 €</w:t>
            </w:r>
          </w:p>
        </w:tc>
      </w:tr>
      <w:tr w:rsidR="00063D2C" w:rsidRPr="00054892" w:rsidTr="00063D2C">
        <w:trPr>
          <w:trHeight w:val="34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Contrôle d'installation ANC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G"/>
            </w:pPr>
            <w:r>
              <w:t>Période de fonctionnement sur 10 ans - contrôle et visite bimensuelle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C"/>
            </w:pPr>
            <w:r>
              <w:t>240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250.0 €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E30C22" w:rsidRDefault="00063D2C" w:rsidP="00063D2C">
            <w:pPr>
              <w:pStyle w:val="TABC"/>
            </w:pPr>
            <w:r w:rsidRPr="00E30C22">
              <w:t>Unité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60 000.00 €</w:t>
            </w:r>
          </w:p>
        </w:tc>
      </w:tr>
      <w:tr w:rsidR="00063D2C" w:rsidRPr="004C3ABF" w:rsidTr="00B04FC8">
        <w:trPr>
          <w:trHeight w:val="34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SOUS TOTAL HT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660 000.00 €</w:t>
            </w:r>
          </w:p>
        </w:tc>
      </w:tr>
      <w:tr w:rsidR="00063D2C" w:rsidRPr="00054892" w:rsidTr="00B04FC8">
        <w:trPr>
          <w:trHeight w:val="34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054892" w:rsidRDefault="00063D2C" w:rsidP="00063D2C">
            <w:pPr>
              <w:pStyle w:val="TABG"/>
            </w:pPr>
            <w:r w:rsidRPr="00054892">
              <w:t>Divers et imprévus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054892" w:rsidRDefault="00063D2C" w:rsidP="00063D2C">
            <w:pPr>
              <w:pStyle w:val="TABG"/>
            </w:pPr>
            <w:r w:rsidRPr="00054892"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054892" w:rsidRDefault="00063D2C" w:rsidP="00063D2C">
            <w:pPr>
              <w:pStyle w:val="TABG"/>
            </w:pPr>
            <w:r w:rsidRPr="00054892">
              <w:t> 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054892" w:rsidRDefault="00063D2C" w:rsidP="00063D2C">
            <w:pPr>
              <w:pStyle w:val="TABC"/>
            </w:pPr>
            <w:r w:rsidRPr="00054892">
              <w:t>15%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054892" w:rsidRDefault="00063D2C" w:rsidP="00063D2C">
            <w:pPr>
              <w:pStyle w:val="TABG"/>
            </w:pPr>
            <w:r w:rsidRPr="0005489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Default="00063D2C" w:rsidP="00063D2C">
            <w:pPr>
              <w:pStyle w:val="TABD"/>
            </w:pPr>
            <w:r>
              <w:t>99 000.00 €</w:t>
            </w:r>
          </w:p>
        </w:tc>
      </w:tr>
      <w:tr w:rsidR="00063D2C" w:rsidRPr="004C3ABF" w:rsidTr="00063D2C">
        <w:trPr>
          <w:trHeight w:val="340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B04FC8">
            <w:pPr>
              <w:pStyle w:val="TABEN"/>
            </w:pPr>
            <w:r w:rsidRPr="004C3ABF">
              <w:t xml:space="preserve">TOTAL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D2C" w:rsidRPr="004C3ABF" w:rsidRDefault="00063D2C" w:rsidP="004C3ABF">
            <w:pPr>
              <w:pStyle w:val="TABEN"/>
            </w:pPr>
            <w:r w:rsidRPr="004C3ABF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D2C" w:rsidRPr="004C3ABF" w:rsidRDefault="00B04FC8" w:rsidP="004C3ABF">
            <w:pPr>
              <w:pStyle w:val="TABEN"/>
            </w:pPr>
            <w:r w:rsidRPr="00B04FC8">
              <w:t>759 000.00 €</w:t>
            </w:r>
          </w:p>
        </w:tc>
      </w:tr>
    </w:tbl>
    <w:p w:rsidR="00F3716D" w:rsidRPr="00ED051B" w:rsidRDefault="00F3716D" w:rsidP="002C6730">
      <w:pPr>
        <w:spacing w:before="200"/>
        <w:rPr>
          <w:b/>
          <w:i/>
          <w:smallCaps/>
          <w:color w:val="000000"/>
          <w:sz w:val="22"/>
          <w:szCs w:val="22"/>
        </w:rPr>
      </w:pPr>
    </w:p>
    <w:p w:rsidR="002C6730" w:rsidRPr="00291A7D" w:rsidRDefault="00C623E2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:rsidR="00E30C22" w:rsidRDefault="00E30C22" w:rsidP="00F73E57">
      <w:pPr>
        <w:pStyle w:val="Corpsdetexte"/>
      </w:pPr>
      <w:r>
        <w:t xml:space="preserve">Le service ne sera opérationnel qu’au bout d’un an environ, comprenant la procédure de recrutement et la prise de connaissance du territoire et des </w:t>
      </w:r>
      <w:r w:rsidR="00417EC6">
        <w:t>installations d’ANC</w:t>
      </w:r>
      <w:r>
        <w:t xml:space="preserve"> par l’agent en charge du service.</w:t>
      </w:r>
      <w:bookmarkStart w:id="0" w:name="_GoBack"/>
      <w:bookmarkEnd w:id="0"/>
    </w:p>
    <w:p w:rsidR="004520BC" w:rsidRDefault="00367AEE" w:rsidP="00F73E57">
      <w:pPr>
        <w:pStyle w:val="Corpsdetexte"/>
      </w:pPr>
      <w:r>
        <w:t>Le chiffrage est proposé pour une durée de 15 ans</w:t>
      </w:r>
      <w:r w:rsidR="00C00273">
        <w:t xml:space="preserve"> mais peut être étudié pour une durée différente en fonction des besoins</w:t>
      </w:r>
      <w:r>
        <w:t>.</w:t>
      </w:r>
    </w:p>
    <w:p w:rsidR="00856EDE" w:rsidRPr="00291A7D" w:rsidRDefault="00856EDE" w:rsidP="00F73E57">
      <w:pPr>
        <w:pStyle w:val="Corpsdetexte"/>
      </w:pPr>
    </w:p>
    <w:sectPr w:rsidR="00856EDE" w:rsidRPr="00291A7D" w:rsidSect="00211FAF">
      <w:footerReference w:type="default" r:id="rId9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4A3" w:rsidRDefault="00C474A3" w:rsidP="00903B85">
      <w:r>
        <w:separator/>
      </w:r>
    </w:p>
  </w:endnote>
  <w:endnote w:type="continuationSeparator" w:id="0">
    <w:p w:rsidR="00C474A3" w:rsidRDefault="00C474A3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FAF" w:rsidRDefault="00211FAF">
    <w:pPr>
      <w:pStyle w:val="Pieddepage"/>
    </w:pPr>
    <w:r>
      <w:rPr>
        <w:noProof/>
      </w:rPr>
      <w:drawing>
        <wp:inline distT="0" distB="0" distL="0" distR="0" wp14:anchorId="7C05AF1B" wp14:editId="011B931A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- </w:t>
    </w:r>
    <w:proofErr w:type="spellStart"/>
    <w:r w:rsidR="000A6696">
      <w:t>IndA</w:t>
    </w:r>
    <w:proofErr w:type="spellEnd"/>
    <w:r w:rsidR="000A6696">
      <w:t xml:space="preserve"> – 11/2023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4A3" w:rsidRDefault="00C474A3" w:rsidP="00903B85">
      <w:r>
        <w:separator/>
      </w:r>
    </w:p>
  </w:footnote>
  <w:footnote w:type="continuationSeparator" w:id="0">
    <w:p w:rsidR="00C474A3" w:rsidRDefault="00C474A3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2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63B3F"/>
    <w:multiLevelType w:val="hybridMultilevel"/>
    <w:tmpl w:val="35381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75E17"/>
    <w:multiLevelType w:val="multilevel"/>
    <w:tmpl w:val="5734CC60"/>
    <w:lvl w:ilvl="0">
      <w:start w:val="1"/>
      <w:numFmt w:val="bullet"/>
      <w:pStyle w:val="P1"/>
      <w:lvlText w:val=""/>
      <w:lvlJc w:val="left"/>
      <w:pPr>
        <w:ind w:left="567" w:hanging="283"/>
      </w:pPr>
      <w:rPr>
        <w:rFonts w:ascii="Wingdings" w:hAnsi="Wingdings" w:hint="default"/>
        <w:color w:val="00375A"/>
        <w:sz w:val="16"/>
        <w:szCs w:val="16"/>
      </w:rPr>
    </w:lvl>
    <w:lvl w:ilvl="1">
      <w:start w:val="1"/>
      <w:numFmt w:val="bullet"/>
      <w:pStyle w:val="P2"/>
      <w:lvlText w:val=""/>
      <w:lvlJc w:val="left"/>
      <w:pPr>
        <w:ind w:left="851" w:hanging="283"/>
      </w:pPr>
      <w:rPr>
        <w:rFonts w:ascii="Wingdings" w:hAnsi="Wingdings" w:hint="default"/>
        <w:color w:val="6EAA00"/>
        <w:sz w:val="16"/>
      </w:rPr>
    </w:lvl>
    <w:lvl w:ilvl="2">
      <w:start w:val="1"/>
      <w:numFmt w:val="bullet"/>
      <w:pStyle w:val="P3"/>
      <w:lvlText w:val=""/>
      <w:lvlJc w:val="left"/>
      <w:pPr>
        <w:ind w:left="1135" w:hanging="283"/>
      </w:pPr>
      <w:rPr>
        <w:rFonts w:ascii="Wingdings" w:hAnsi="Wingdings" w:hint="default"/>
        <w:color w:val="00375A"/>
        <w:sz w:val="20"/>
      </w:rPr>
    </w:lvl>
    <w:lvl w:ilvl="3">
      <w:start w:val="1"/>
      <w:numFmt w:val="bullet"/>
      <w:pStyle w:val="P4"/>
      <w:lvlText w:val=""/>
      <w:lvlJc w:val="left"/>
      <w:pPr>
        <w:ind w:left="1419" w:hanging="283"/>
      </w:pPr>
      <w:rPr>
        <w:rFonts w:ascii="Symbol" w:hAnsi="Symbol" w:hint="default"/>
        <w:color w:val="6EAA00"/>
        <w:sz w:val="16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3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4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866A3"/>
    <w:multiLevelType w:val="hybridMultilevel"/>
    <w:tmpl w:val="74FA14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D2175"/>
    <w:multiLevelType w:val="multilevel"/>
    <w:tmpl w:val="EF4861AE"/>
    <w:numStyleLink w:val="ListeTitre"/>
  </w:abstractNum>
  <w:abstractNum w:abstractNumId="37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27"/>
  </w:num>
  <w:num w:numId="8">
    <w:abstractNumId w:val="35"/>
  </w:num>
  <w:num w:numId="9">
    <w:abstractNumId w:val="28"/>
  </w:num>
  <w:num w:numId="10">
    <w:abstractNumId w:val="14"/>
  </w:num>
  <w:num w:numId="11">
    <w:abstractNumId w:val="15"/>
  </w:num>
  <w:num w:numId="12">
    <w:abstractNumId w:val="17"/>
  </w:num>
  <w:num w:numId="13">
    <w:abstractNumId w:val="30"/>
  </w:num>
  <w:num w:numId="14">
    <w:abstractNumId w:val="34"/>
  </w:num>
  <w:num w:numId="15">
    <w:abstractNumId w:val="8"/>
  </w:num>
  <w:num w:numId="16">
    <w:abstractNumId w:val="21"/>
  </w:num>
  <w:num w:numId="17">
    <w:abstractNumId w:val="26"/>
  </w:num>
  <w:num w:numId="18">
    <w:abstractNumId w:val="36"/>
  </w:num>
  <w:num w:numId="19">
    <w:abstractNumId w:val="29"/>
  </w:num>
  <w:num w:numId="20">
    <w:abstractNumId w:val="9"/>
  </w:num>
  <w:num w:numId="21">
    <w:abstractNumId w:val="1"/>
  </w:num>
  <w:num w:numId="22">
    <w:abstractNumId w:val="7"/>
  </w:num>
  <w:num w:numId="23">
    <w:abstractNumId w:val="37"/>
  </w:num>
  <w:num w:numId="24">
    <w:abstractNumId w:val="24"/>
  </w:num>
  <w:num w:numId="25">
    <w:abstractNumId w:val="16"/>
  </w:num>
  <w:num w:numId="26">
    <w:abstractNumId w:val="2"/>
  </w:num>
  <w:num w:numId="27">
    <w:abstractNumId w:val="32"/>
  </w:num>
  <w:num w:numId="28">
    <w:abstractNumId w:val="33"/>
  </w:num>
  <w:num w:numId="29">
    <w:abstractNumId w:val="11"/>
  </w:num>
  <w:num w:numId="30">
    <w:abstractNumId w:val="10"/>
  </w:num>
  <w:num w:numId="31">
    <w:abstractNumId w:val="18"/>
  </w:num>
  <w:num w:numId="32">
    <w:abstractNumId w:val="31"/>
  </w:num>
  <w:num w:numId="33">
    <w:abstractNumId w:val="12"/>
  </w:num>
  <w:num w:numId="34">
    <w:abstractNumId w:val="25"/>
  </w:num>
  <w:num w:numId="35">
    <w:abstractNumId w:val="19"/>
  </w:num>
  <w:num w:numId="36">
    <w:abstractNumId w:val="22"/>
  </w:num>
  <w:num w:numId="37">
    <w:abstractNumId w:val="22"/>
  </w:num>
  <w:num w:numId="38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6895"/>
    <w:rsid w:val="00043B03"/>
    <w:rsid w:val="00054892"/>
    <w:rsid w:val="00057AA4"/>
    <w:rsid w:val="00063BA2"/>
    <w:rsid w:val="00063D2C"/>
    <w:rsid w:val="000725C0"/>
    <w:rsid w:val="0007338C"/>
    <w:rsid w:val="000776C0"/>
    <w:rsid w:val="00097411"/>
    <w:rsid w:val="000A6696"/>
    <w:rsid w:val="000A7747"/>
    <w:rsid w:val="000B2B3B"/>
    <w:rsid w:val="000C4609"/>
    <w:rsid w:val="000C77F5"/>
    <w:rsid w:val="000D4321"/>
    <w:rsid w:val="000D65A9"/>
    <w:rsid w:val="000E78C8"/>
    <w:rsid w:val="0013516D"/>
    <w:rsid w:val="00160891"/>
    <w:rsid w:val="00166154"/>
    <w:rsid w:val="001743BD"/>
    <w:rsid w:val="00174871"/>
    <w:rsid w:val="001778FF"/>
    <w:rsid w:val="00211FAF"/>
    <w:rsid w:val="00214064"/>
    <w:rsid w:val="00222876"/>
    <w:rsid w:val="00242D52"/>
    <w:rsid w:val="00260690"/>
    <w:rsid w:val="00280381"/>
    <w:rsid w:val="00291A7D"/>
    <w:rsid w:val="00293CB4"/>
    <w:rsid w:val="002A712F"/>
    <w:rsid w:val="002B1270"/>
    <w:rsid w:val="002C6730"/>
    <w:rsid w:val="002D1AD8"/>
    <w:rsid w:val="002D3D55"/>
    <w:rsid w:val="002D6E3D"/>
    <w:rsid w:val="002E5D32"/>
    <w:rsid w:val="00302100"/>
    <w:rsid w:val="00305C7E"/>
    <w:rsid w:val="00311D06"/>
    <w:rsid w:val="0034506D"/>
    <w:rsid w:val="00345A9B"/>
    <w:rsid w:val="00365242"/>
    <w:rsid w:val="00367AEE"/>
    <w:rsid w:val="00386999"/>
    <w:rsid w:val="003C695B"/>
    <w:rsid w:val="003C7BFD"/>
    <w:rsid w:val="003E5DC3"/>
    <w:rsid w:val="003F4D97"/>
    <w:rsid w:val="00404589"/>
    <w:rsid w:val="00411FFD"/>
    <w:rsid w:val="00413C4E"/>
    <w:rsid w:val="004148A0"/>
    <w:rsid w:val="00417EC6"/>
    <w:rsid w:val="004223AE"/>
    <w:rsid w:val="004342C5"/>
    <w:rsid w:val="00441FB3"/>
    <w:rsid w:val="004520BC"/>
    <w:rsid w:val="004557F5"/>
    <w:rsid w:val="004820EB"/>
    <w:rsid w:val="00486986"/>
    <w:rsid w:val="004A7815"/>
    <w:rsid w:val="004B7528"/>
    <w:rsid w:val="004C3ABF"/>
    <w:rsid w:val="004D2DE9"/>
    <w:rsid w:val="004E3254"/>
    <w:rsid w:val="004E588B"/>
    <w:rsid w:val="00503A60"/>
    <w:rsid w:val="005118FE"/>
    <w:rsid w:val="00516D41"/>
    <w:rsid w:val="00517071"/>
    <w:rsid w:val="0052034B"/>
    <w:rsid w:val="00530848"/>
    <w:rsid w:val="00562E99"/>
    <w:rsid w:val="00575CA9"/>
    <w:rsid w:val="005863C3"/>
    <w:rsid w:val="005C16F6"/>
    <w:rsid w:val="005E496F"/>
    <w:rsid w:val="005F68AF"/>
    <w:rsid w:val="005F71A8"/>
    <w:rsid w:val="00600EDE"/>
    <w:rsid w:val="00603ABD"/>
    <w:rsid w:val="0060441F"/>
    <w:rsid w:val="006143E3"/>
    <w:rsid w:val="00624CCD"/>
    <w:rsid w:val="00625CA7"/>
    <w:rsid w:val="00626177"/>
    <w:rsid w:val="00630320"/>
    <w:rsid w:val="006639D1"/>
    <w:rsid w:val="0067040C"/>
    <w:rsid w:val="00682AA5"/>
    <w:rsid w:val="0068518A"/>
    <w:rsid w:val="006A03BB"/>
    <w:rsid w:val="006C3634"/>
    <w:rsid w:val="007031C2"/>
    <w:rsid w:val="00703B0A"/>
    <w:rsid w:val="007078D4"/>
    <w:rsid w:val="00740E54"/>
    <w:rsid w:val="0074532D"/>
    <w:rsid w:val="00762122"/>
    <w:rsid w:val="00762F2B"/>
    <w:rsid w:val="0076591A"/>
    <w:rsid w:val="0077023A"/>
    <w:rsid w:val="007931B4"/>
    <w:rsid w:val="007A551A"/>
    <w:rsid w:val="007A765D"/>
    <w:rsid w:val="007A7CE9"/>
    <w:rsid w:val="007B4D5F"/>
    <w:rsid w:val="007B7744"/>
    <w:rsid w:val="007B7ACD"/>
    <w:rsid w:val="007C6ACC"/>
    <w:rsid w:val="007E705B"/>
    <w:rsid w:val="00804EC2"/>
    <w:rsid w:val="00810486"/>
    <w:rsid w:val="0081262A"/>
    <w:rsid w:val="00814E10"/>
    <w:rsid w:val="00825EF1"/>
    <w:rsid w:val="0083274D"/>
    <w:rsid w:val="00841D46"/>
    <w:rsid w:val="00841D8F"/>
    <w:rsid w:val="00856EDE"/>
    <w:rsid w:val="008774B3"/>
    <w:rsid w:val="008805C8"/>
    <w:rsid w:val="00881679"/>
    <w:rsid w:val="00896870"/>
    <w:rsid w:val="008A153C"/>
    <w:rsid w:val="008D1F17"/>
    <w:rsid w:val="008D6FF8"/>
    <w:rsid w:val="00903B85"/>
    <w:rsid w:val="00915813"/>
    <w:rsid w:val="009222DD"/>
    <w:rsid w:val="009235ED"/>
    <w:rsid w:val="00923616"/>
    <w:rsid w:val="009347C2"/>
    <w:rsid w:val="00940367"/>
    <w:rsid w:val="00943F01"/>
    <w:rsid w:val="00972FAB"/>
    <w:rsid w:val="00977A11"/>
    <w:rsid w:val="0099100A"/>
    <w:rsid w:val="00996AF5"/>
    <w:rsid w:val="009C1D2A"/>
    <w:rsid w:val="009D408C"/>
    <w:rsid w:val="009E6F35"/>
    <w:rsid w:val="00A15CAC"/>
    <w:rsid w:val="00A21CE6"/>
    <w:rsid w:val="00A2373A"/>
    <w:rsid w:val="00A305B6"/>
    <w:rsid w:val="00A34E55"/>
    <w:rsid w:val="00A41007"/>
    <w:rsid w:val="00A42DB0"/>
    <w:rsid w:val="00A469F4"/>
    <w:rsid w:val="00A51E49"/>
    <w:rsid w:val="00A72D0F"/>
    <w:rsid w:val="00A7462F"/>
    <w:rsid w:val="00A81AA1"/>
    <w:rsid w:val="00A8359B"/>
    <w:rsid w:val="00AA02AD"/>
    <w:rsid w:val="00AA091A"/>
    <w:rsid w:val="00AA534C"/>
    <w:rsid w:val="00AF710C"/>
    <w:rsid w:val="00AF7BD7"/>
    <w:rsid w:val="00B00AC2"/>
    <w:rsid w:val="00B04FC8"/>
    <w:rsid w:val="00B25798"/>
    <w:rsid w:val="00B3317D"/>
    <w:rsid w:val="00B3621D"/>
    <w:rsid w:val="00B476BD"/>
    <w:rsid w:val="00B63CE4"/>
    <w:rsid w:val="00B65CAD"/>
    <w:rsid w:val="00B72223"/>
    <w:rsid w:val="00B72A94"/>
    <w:rsid w:val="00B900F7"/>
    <w:rsid w:val="00B96727"/>
    <w:rsid w:val="00B969A2"/>
    <w:rsid w:val="00BD2185"/>
    <w:rsid w:val="00BE1C6B"/>
    <w:rsid w:val="00C00273"/>
    <w:rsid w:val="00C04AA6"/>
    <w:rsid w:val="00C10CEF"/>
    <w:rsid w:val="00C40DD2"/>
    <w:rsid w:val="00C41D60"/>
    <w:rsid w:val="00C474A3"/>
    <w:rsid w:val="00C60484"/>
    <w:rsid w:val="00C623E2"/>
    <w:rsid w:val="00C64DD4"/>
    <w:rsid w:val="00CA35F5"/>
    <w:rsid w:val="00CD3908"/>
    <w:rsid w:val="00CD6584"/>
    <w:rsid w:val="00CF5E11"/>
    <w:rsid w:val="00D042BB"/>
    <w:rsid w:val="00D11C7D"/>
    <w:rsid w:val="00D2046F"/>
    <w:rsid w:val="00D23571"/>
    <w:rsid w:val="00D401EF"/>
    <w:rsid w:val="00D5795B"/>
    <w:rsid w:val="00D8367F"/>
    <w:rsid w:val="00DA27E3"/>
    <w:rsid w:val="00DB4FA0"/>
    <w:rsid w:val="00DB5239"/>
    <w:rsid w:val="00DF0F76"/>
    <w:rsid w:val="00E172CE"/>
    <w:rsid w:val="00E23E96"/>
    <w:rsid w:val="00E26537"/>
    <w:rsid w:val="00E30C22"/>
    <w:rsid w:val="00E3136A"/>
    <w:rsid w:val="00E34070"/>
    <w:rsid w:val="00E4011A"/>
    <w:rsid w:val="00E43748"/>
    <w:rsid w:val="00E4732A"/>
    <w:rsid w:val="00E5154B"/>
    <w:rsid w:val="00E774AB"/>
    <w:rsid w:val="00E808B9"/>
    <w:rsid w:val="00E969D9"/>
    <w:rsid w:val="00EB037D"/>
    <w:rsid w:val="00EB454F"/>
    <w:rsid w:val="00EB7F24"/>
    <w:rsid w:val="00EC2195"/>
    <w:rsid w:val="00EC4B04"/>
    <w:rsid w:val="00EC575F"/>
    <w:rsid w:val="00EE093D"/>
    <w:rsid w:val="00EF264E"/>
    <w:rsid w:val="00EF3638"/>
    <w:rsid w:val="00EF4909"/>
    <w:rsid w:val="00EF596A"/>
    <w:rsid w:val="00F0393F"/>
    <w:rsid w:val="00F110E4"/>
    <w:rsid w:val="00F21E2A"/>
    <w:rsid w:val="00F2737F"/>
    <w:rsid w:val="00F3716D"/>
    <w:rsid w:val="00F44618"/>
    <w:rsid w:val="00F73E57"/>
    <w:rsid w:val="00F95919"/>
    <w:rsid w:val="00F960DA"/>
    <w:rsid w:val="00FC2897"/>
    <w:rsid w:val="00FD3FB6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E57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P1">
    <w:name w:val="P1"/>
    <w:basedOn w:val="Normal"/>
    <w:link w:val="P1Car"/>
    <w:qFormat/>
    <w:rsid w:val="00054892"/>
    <w:pPr>
      <w:numPr>
        <w:numId w:val="36"/>
      </w:numPr>
      <w:tabs>
        <w:tab w:val="right" w:leader="dot" w:pos="8789"/>
      </w:tabs>
      <w:spacing w:before="120"/>
      <w:jc w:val="left"/>
    </w:pPr>
  </w:style>
  <w:style w:type="character" w:customStyle="1" w:styleId="P1Car">
    <w:name w:val="P1 Car"/>
    <w:link w:val="P1"/>
    <w:rsid w:val="00054892"/>
    <w:rPr>
      <w:rFonts w:ascii="Arial" w:hAnsi="Arial"/>
    </w:rPr>
  </w:style>
  <w:style w:type="paragraph" w:customStyle="1" w:styleId="P4">
    <w:name w:val="P4"/>
    <w:basedOn w:val="Normal"/>
    <w:qFormat/>
    <w:rsid w:val="00054892"/>
    <w:pPr>
      <w:numPr>
        <w:ilvl w:val="3"/>
        <w:numId w:val="36"/>
      </w:numPr>
      <w:tabs>
        <w:tab w:val="left" w:pos="1701"/>
        <w:tab w:val="right" w:leader="underscore" w:pos="8789"/>
      </w:tabs>
      <w:spacing w:before="40"/>
    </w:pPr>
    <w:rPr>
      <w:noProof/>
    </w:rPr>
  </w:style>
  <w:style w:type="paragraph" w:customStyle="1" w:styleId="P2">
    <w:name w:val="P2"/>
    <w:basedOn w:val="Normal"/>
    <w:link w:val="P2Car"/>
    <w:qFormat/>
    <w:rsid w:val="00054892"/>
    <w:pPr>
      <w:numPr>
        <w:ilvl w:val="1"/>
        <w:numId w:val="36"/>
      </w:numPr>
      <w:tabs>
        <w:tab w:val="left" w:pos="851"/>
        <w:tab w:val="right" w:leader="dot" w:pos="8789"/>
      </w:tabs>
      <w:spacing w:before="80"/>
    </w:pPr>
  </w:style>
  <w:style w:type="character" w:customStyle="1" w:styleId="P2Car">
    <w:name w:val="P2 Car"/>
    <w:link w:val="P2"/>
    <w:rsid w:val="00054892"/>
    <w:rPr>
      <w:rFonts w:ascii="Arial" w:hAnsi="Arial"/>
    </w:rPr>
  </w:style>
  <w:style w:type="paragraph" w:customStyle="1" w:styleId="P3">
    <w:name w:val="P3"/>
    <w:basedOn w:val="P2"/>
    <w:qFormat/>
    <w:rsid w:val="00054892"/>
    <w:pPr>
      <w:numPr>
        <w:ilvl w:val="2"/>
      </w:numPr>
      <w:tabs>
        <w:tab w:val="clear" w:pos="851"/>
        <w:tab w:val="left" w:pos="1276"/>
      </w:tabs>
    </w:pPr>
  </w:style>
  <w:style w:type="paragraph" w:customStyle="1" w:styleId="TABD">
    <w:name w:val="TABD"/>
    <w:basedOn w:val="TABG"/>
    <w:qFormat/>
    <w:rsid w:val="00E30C22"/>
    <w:pPr>
      <w:jc w:val="right"/>
    </w:pPr>
  </w:style>
  <w:style w:type="paragraph" w:customStyle="1" w:styleId="TABEN">
    <w:name w:val="TABEN"/>
    <w:basedOn w:val="Normal"/>
    <w:qFormat/>
    <w:rsid w:val="00E30C22"/>
    <w:pPr>
      <w:jc w:val="center"/>
    </w:pPr>
    <w:rPr>
      <w:rFonts w:cs="Arial"/>
      <w:b/>
      <w:bCs/>
      <w:color w:val="000000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599BB9-4E0E-435B-97D4-BC607A267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50F37-39A7-4250-A5D0-BB10C170635A}"/>
</file>

<file path=customXml/itemProps3.xml><?xml version="1.0" encoding="utf-8"?>
<ds:datastoreItem xmlns:ds="http://schemas.openxmlformats.org/officeDocument/2006/customXml" ds:itemID="{570147EB-1AE5-45C8-B7F3-0AC37F214C59}"/>
</file>

<file path=customXml/itemProps4.xml><?xml version="1.0" encoding="utf-8"?>
<ds:datastoreItem xmlns:ds="http://schemas.openxmlformats.org/officeDocument/2006/customXml" ds:itemID="{33C42776-54C5-4DB6-8E39-8094227EF8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558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HAUTECLOCQUE Adele</dc:creator>
  <cp:lastModifiedBy>DE HAUTECLOCQUE Adele</cp:lastModifiedBy>
  <cp:revision>5</cp:revision>
  <cp:lastPrinted>2019-04-12T12:59:00Z</cp:lastPrinted>
  <dcterms:created xsi:type="dcterms:W3CDTF">2024-01-18T12:00:00Z</dcterms:created>
  <dcterms:modified xsi:type="dcterms:W3CDTF">2024-01-26T17:45:00Z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